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5B" w:rsidRPr="00DF45BB" w:rsidRDefault="0035635B" w:rsidP="006D3284">
      <w:pPr>
        <w:spacing w:after="0" w:line="240" w:lineRule="auto"/>
        <w:ind w:hanging="540"/>
        <w:jc w:val="both"/>
        <w:rPr>
          <w:rFonts w:ascii="Times New Roman" w:hAnsi="Times New Roman" w:cs="Times New Roman"/>
          <w:sz w:val="24"/>
          <w:szCs w:val="24"/>
        </w:rPr>
      </w:pPr>
      <w:r w:rsidRPr="006D3284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2.5pt;height:731.25pt">
            <v:imagedata r:id="rId7" o:title="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F45BB">
        <w:rPr>
          <w:rFonts w:ascii="Times New Roman" w:hAnsi="Times New Roman" w:cs="Times New Roman"/>
          <w:sz w:val="24"/>
          <w:szCs w:val="24"/>
        </w:rPr>
        <w:t xml:space="preserve">Рабочая программа внеурочной деятельности «Дизайн в озеленении» разработана для занятий с детьми 6-8  классов  и  рассчитана на  поэтапное ее освоение. 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6-8  классов основной школы в рамках обучения  программы ФГОС «Выращивание растений» («Тех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нология») должны познакомиться с различными на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правлениями и основными понятиями растениеводст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ва, научиться выращивать культурные и овощные растения.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расширением озеле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нительных работ  и оформлением пришкольного участка оказались очень востребованными такие специаль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ности, как ландшафтный дизайнер, оформитель «зе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леного строительства».  Курс программы «Дизайн в озеленении» заинтересует учащихся и их родителей. </w:t>
      </w:r>
      <w:r w:rsidRPr="00DF45BB">
        <w:rPr>
          <w:rFonts w:ascii="Times New Roman" w:hAnsi="Times New Roman" w:cs="Times New Roman"/>
          <w:sz w:val="24"/>
          <w:szCs w:val="24"/>
        </w:rPr>
        <w:t>Озеленение  пришкольного участка, придомовой территории, садового участка, благоустройство  различных учреждений, дачных участков, начиная от ландшафтного проектирования и до завершения дизайна ландшафта - очень ответственный и интересный вид работы.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  Многие  пытаются сделать дизайн ландшафта своими силами, некоторые за деньги нанимают дизайнеров. У наших детей есть возможность получить знания по оформлению участков. 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Знания и умения, полученные в результате обучения, учащиеся могут использовать в своей дальнейшей практической деятельности  в качестве цветовода или озеленителя. Они смогут продолжить свое образование в среднем или высшем профессиональном учебном заведении по этому на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правлению и получить профессии, пользующиеся  вы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соким спросом на современном рынке труда.</w:t>
      </w:r>
    </w:p>
    <w:p w:rsidR="0035635B" w:rsidRPr="00DF45BB" w:rsidRDefault="0035635B" w:rsidP="00DF45B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</w:rPr>
        <w:t>В процессе обучения реализуются следующие цели:</w:t>
      </w:r>
    </w:p>
    <w:p w:rsidR="0035635B" w:rsidRPr="00DF45BB" w:rsidRDefault="0035635B" w:rsidP="00DF45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освоение технологических знаний и умений по выращиванию и уходу за  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цветочными и зелеными овощными культурами, наиболее широко ис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пользуемых в комнатном и декоративном цветоводстве и овощеводстве;</w:t>
      </w:r>
    </w:p>
    <w:p w:rsidR="0035635B" w:rsidRPr="00DF45BB" w:rsidRDefault="0035635B" w:rsidP="00DF45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интеллектуальных, творческих способностей; </w:t>
      </w:r>
    </w:p>
    <w:p w:rsidR="0035635B" w:rsidRPr="00DF45BB" w:rsidRDefault="0035635B" w:rsidP="00DF45BB">
      <w:pPr>
        <w:widowControl w:val="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трудовыми умениями и навыками, опытом практической деятельности по созданию личностно и общественно значимых объектов труда; способами планирования и организации трудовой деятельности, объективной оценки своей работы; </w:t>
      </w:r>
    </w:p>
    <w:p w:rsidR="0035635B" w:rsidRPr="00DF45BB" w:rsidRDefault="0035635B" w:rsidP="00DF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уделять самостоятельной работе. Учащиеся должны находить  нужную информацию, непосредственно выполнять лабораторные и практические работы, активно применять в обсуждении с друзьями и родителями знания, полученные на занятиях.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обучении следует опираться на знания, полу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ченные учащимися по предметам естественного цик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ла: биологии, географии, а так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же их жизненный опыт.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Учащиеся могут использовать полученные зна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ния и умения для благоустройства школы, дома, личных приуса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дебных хозяйств, пришкольной территории, благоустраивая газоны и цветники.</w:t>
      </w:r>
    </w:p>
    <w:p w:rsidR="0035635B" w:rsidRPr="00DF45BB" w:rsidRDefault="0035635B" w:rsidP="00DF45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Курсом предусмотрено менять направление деятельности учащихся в рамках одного занятия: </w:t>
      </w:r>
    </w:p>
    <w:p w:rsidR="0035635B" w:rsidRPr="00DF45BB" w:rsidRDefault="0035635B" w:rsidP="00DF45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переключать учащихся с выполнения одной трудовой операции или агротехнологии на другую, </w:t>
      </w:r>
    </w:p>
    <w:p w:rsidR="0035635B" w:rsidRPr="00DF45BB" w:rsidRDefault="0035635B" w:rsidP="00DF45B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теоретическое изучение материала подкреплять практической работой или лабораторно-практическим занятием.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В течение одного занятия учащийся могут  зна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комиться с одним или двумя агротехнологиями, а на последующих занятиях добиваться формирования умений при их неоднократном выполнении.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На занятиях  предусматриваются следующие формы организации деятельности: индивидуальная, фронтальная, коллективное творчество.</w:t>
      </w:r>
    </w:p>
    <w:p w:rsidR="0035635B" w:rsidRPr="00DF45BB" w:rsidRDefault="0035635B" w:rsidP="00DF45B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</w:t>
      </w:r>
      <w:r w:rsidRPr="00DF45BB">
        <w:rPr>
          <w:rFonts w:ascii="Times New Roman" w:hAnsi="Times New Roman" w:cs="Times New Roman"/>
          <w:sz w:val="24"/>
          <w:szCs w:val="24"/>
        </w:rPr>
        <w:tab/>
        <w:t xml:space="preserve">Занятия включают в себя теоретическую часть и практическую деятельность обучающихся. 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Рекомендуемое соотношение времени теоретиче</w:t>
      </w:r>
      <w:r w:rsidRPr="00DF45B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ского и практического обучения </w:t>
      </w:r>
      <w:r w:rsidRPr="00DF45BB">
        <w:rPr>
          <w:rFonts w:ascii="Times New Roman" w:hAnsi="Times New Roman" w:cs="Times New Roman"/>
          <w:color w:val="000000"/>
          <w:spacing w:val="50"/>
          <w:sz w:val="24"/>
          <w:szCs w:val="24"/>
          <w:lang w:eastAsia="ru-RU"/>
        </w:rPr>
        <w:t>1:2.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         Теоретическая часть дается в форме бесед с просмотром образцов работ, иллюстративного материала (с использованием компьютерных технологий); организация экскурсий на природу, с целью ознакомления с видами растений местных территорий. Практическая часть программы включает в себя  разнообразные виды  работ, которые повышают интерес детей  к исследовательской деятельности.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         Особое внимание  при изучении вышеуказанных разделов программы уделяется культуре труда, правилам безопасной работы с инструментами и материалами. Во время практических занятий дети учатся аккуратно и точно выполнять задания, экономно использовать материалы.  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ab/>
        <w:t>Программа  «Дизайн в озеленении» рассчитана на 34 часа (1час в неделю) для учащихся  6-8 классов  (программа разновозрастного обучения и воспитания).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  Программа состоит из нескольких блоков: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1 год обучения.</w:t>
      </w:r>
    </w:p>
    <w:p w:rsidR="0035635B" w:rsidRPr="00DF45BB" w:rsidRDefault="0035635B" w:rsidP="00DF45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      1 блок: </w:t>
      </w: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5BB">
        <w:rPr>
          <w:rFonts w:ascii="Times New Roman" w:hAnsi="Times New Roman" w:cs="Times New Roman"/>
          <w:sz w:val="24"/>
          <w:szCs w:val="24"/>
        </w:rPr>
        <w:t>«Изучение биоразнообразия видов участков»</w:t>
      </w: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F45BB">
        <w:rPr>
          <w:rFonts w:ascii="Times New Roman" w:hAnsi="Times New Roman" w:cs="Times New Roman"/>
          <w:sz w:val="24"/>
          <w:szCs w:val="24"/>
        </w:rPr>
        <w:t xml:space="preserve"> - 18 часов.</w:t>
      </w:r>
    </w:p>
    <w:p w:rsidR="0035635B" w:rsidRPr="00DF45BB" w:rsidRDefault="0035635B" w:rsidP="00DF45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 2 блок:  «Цветники и цветы» - 16 часов.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2 год обучения.</w:t>
      </w:r>
    </w:p>
    <w:p w:rsidR="0035635B" w:rsidRPr="00DF45BB" w:rsidRDefault="0035635B" w:rsidP="00DF45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1 блок: «Альпинарий» - 16 часов.</w:t>
      </w:r>
    </w:p>
    <w:p w:rsidR="0035635B" w:rsidRPr="00DF45BB" w:rsidRDefault="0035635B" w:rsidP="00DF45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2 блок: «Цветочный калейдоскоп» - 18 часов.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3 год обучения.</w:t>
      </w:r>
    </w:p>
    <w:p w:rsidR="0035635B" w:rsidRPr="00DF45BB" w:rsidRDefault="0035635B" w:rsidP="00DF45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1 блок: «Альпинарий» - 16 часов.</w:t>
      </w:r>
    </w:p>
    <w:p w:rsidR="0035635B" w:rsidRPr="00DF45BB" w:rsidRDefault="0035635B" w:rsidP="00DF45B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2 блок: «Цветочный калейдоскоп» - 18 часов.</w:t>
      </w:r>
    </w:p>
    <w:p w:rsidR="0035635B" w:rsidRPr="00DF45BB" w:rsidRDefault="0035635B" w:rsidP="00DF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5B" w:rsidRPr="00DF45BB" w:rsidRDefault="0035635B" w:rsidP="00DF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 освоения курса «Дизайн в озеленении» </w:t>
      </w:r>
    </w:p>
    <w:p w:rsidR="0035635B" w:rsidRPr="00DF45BB" w:rsidRDefault="0035635B" w:rsidP="00DF45BB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Биологические и морфологические особенности декоративных растений, их роль в жизни человека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Особенности содержания растений в комнатах и способы ухода за ними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Основные способы размножения комнатных растений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Способы защиты от вредителей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Жизненные формы растений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Ассортимент комнатных растений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Правила размещения растений в комнатах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Правила поведения на природных экскурсиях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и дополнительной литературы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Выделять существенную информацию из текстов разных видов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Ориентироваться в тексте: определять умения, которые будут сформированы на основе изучения данного текста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Формулировать проблему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Строить речевые высказывания в устной и письменной форме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Отвечать на вопросы учителя, находить нужную информацию в тексте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Подробно пересказывать прочитанное или прослушанное</w:t>
      </w:r>
    </w:p>
    <w:p w:rsidR="0035635B" w:rsidRPr="00DF45BB" w:rsidRDefault="0035635B" w:rsidP="00DF45BB">
      <w:pPr>
        <w:pStyle w:val="ListParagraph"/>
        <w:numPr>
          <w:ilvl w:val="0"/>
          <w:numId w:val="13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Проводить анализ, сравнение, обобщение, делать выводы из поставленных задач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Определять виды комнатных растений, проводить их классификацию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Проводить паспортизацию растений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Изготавливать этикетки паспортов растений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Вести календарь ухода за комнатными растениями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Приготавливать земляную смесь для посадки растений.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Подбирать вазоны, горшки для комнатных растений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Высаживать растения в приготовленную смесь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Правильно поливать, рыхлить, вносить удобрения, купать комнатные растения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Подбирать средства борьбы с вредителями и обрабатывать ими растения</w:t>
      </w:r>
    </w:p>
    <w:p w:rsidR="0035635B" w:rsidRPr="00DF45BB" w:rsidRDefault="0035635B" w:rsidP="00DF45BB">
      <w:pPr>
        <w:pStyle w:val="ListParagraph"/>
        <w:numPr>
          <w:ilvl w:val="0"/>
          <w:numId w:val="8"/>
        </w:numPr>
        <w:tabs>
          <w:tab w:val="left" w:pos="14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Размножать и выращивать комнатные растения</w:t>
      </w:r>
    </w:p>
    <w:p w:rsidR="0035635B" w:rsidRPr="00DF45BB" w:rsidRDefault="0035635B" w:rsidP="00DF45BB">
      <w:pPr>
        <w:tabs>
          <w:tab w:val="left" w:pos="1425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Личностные УУД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Положительное отношение к школе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Формировать уважительное отношение к иному мнению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Воспитывать культуру общения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Воспитывать любовь к природе, формировать чувство прекрасного.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Формирование адекватной самооценки и самопринятия.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Развивать инициативность и творчество в труде, трудовые навыки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Способность адекватно судить о причинах своего успеха/неуспеха в учении, связывая успех с усилиями, трудолюбием, старанием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 xml:space="preserve">Мотивация учебной деятельности: сформированность познавательных мотивов, интерес к новому; интерес к способу решения и общему способу действия; сформированность социальных мотивов; стремление выполнять социально значимую и социально оцениваемую деятельность. 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Сформированность учебных мотивов; стремление к самосовершенствованию, приобретение новых знаний и умений; установление связи между умением и будущей профессиональной деятельностью; установка на здоровый образ жизни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Развивать самостоятельность и личную ответственность за свои поступки.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Развивать этические чувства, навыка сотрудничества со сверстниками и учителем.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Развитие эмпатии и сопереживания</w:t>
      </w:r>
    </w:p>
    <w:p w:rsidR="0035635B" w:rsidRPr="00DF45BB" w:rsidRDefault="0035635B" w:rsidP="00DF45BB">
      <w:pPr>
        <w:pStyle w:val="ListParagraph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Ставить цели и задачи, понимать и сохранять поставленные цели и задачи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Вносить коррективы в действия и проявлять инициативу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Выделение и осознания учащимися того, что уже усвоено и что еще подлежит усвоению, осознание качества и уровня усвоения.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Способность к волевому усилию и преодолению препятствий.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Организовать свое рабочее место под руководством учителя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Адекватно воспринимать оценку учителя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Различать способ и результат действия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Соотносить выполненное задание с образцом, предложенным учителем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Определять план выполнения заданий внеурочной деятельности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Умение учитывать выделенные учителем ориентиры действия и построение ориентировочной  основы в изучаемом материале, в сотрудничестве с учителем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Использовать при выполнении заданий различные средства: справочной и прочую литературу, ИКТ и пр.</w:t>
      </w:r>
    </w:p>
    <w:p w:rsidR="0035635B" w:rsidRPr="00DF45BB" w:rsidRDefault="0035635B" w:rsidP="00DF45BB">
      <w:pPr>
        <w:pStyle w:val="ListParagraph"/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Участвовать в диалоге на занятии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Задавать вопросы, с помощью вопросов получить необходимые сведения от партнера о деятельности с учетом разных мнений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Отвечать на вопросы учителя, товарища по классу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Участвовать в паре, группе, коллективе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Формулировать собственное мнение и позицию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Уважение к окружающим -  умение слушать и слышать партнера, признавать право на собственное мнение и принимать решение с учетом позиции всех участников, эмоционально-позитивное отношение к процессу сотрудничества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Понимать возможность существования различных позиций и точек зрения на какой – либо предмет или вопрос.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Ориентироваться на позицию других людей, отличную от собственной позиции, уважать иную точку зрения</w:t>
      </w:r>
    </w:p>
    <w:p w:rsidR="0035635B" w:rsidRPr="00DF45BB" w:rsidRDefault="0035635B" w:rsidP="00DF45BB">
      <w:pPr>
        <w:pStyle w:val="ListParagraph"/>
        <w:numPr>
          <w:ilvl w:val="0"/>
          <w:numId w:val="9"/>
        </w:numPr>
        <w:tabs>
          <w:tab w:val="left" w:pos="540"/>
        </w:tabs>
        <w:spacing w:after="0" w:line="240" w:lineRule="auto"/>
        <w:ind w:left="720" w:hanging="180"/>
        <w:rPr>
          <w:rFonts w:ascii="Times New Roman" w:hAnsi="Times New Roman" w:cs="Times New Roman"/>
          <w:sz w:val="24"/>
          <w:szCs w:val="24"/>
        </w:rPr>
      </w:pPr>
      <w:r w:rsidRPr="00DF45BB">
        <w:rPr>
          <w:rFonts w:ascii="Times New Roman" w:hAnsi="Times New Roman" w:cs="Times New Roman"/>
          <w:sz w:val="24"/>
          <w:szCs w:val="24"/>
        </w:rPr>
        <w:t>Владеть определенными  вербальными и невербальными средствами общения.</w:t>
      </w:r>
    </w:p>
    <w:p w:rsidR="0035635B" w:rsidRPr="00DF45BB" w:rsidRDefault="0035635B" w:rsidP="00DF45BB">
      <w:pPr>
        <w:tabs>
          <w:tab w:val="left" w:pos="1425"/>
        </w:tabs>
        <w:spacing w:after="0" w:line="240" w:lineRule="auto"/>
        <w:ind w:left="18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5B" w:rsidRPr="00DF45BB" w:rsidRDefault="0035635B" w:rsidP="00DF45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Учебно-тематический план.</w:t>
      </w:r>
    </w:p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  <w:u w:val="single"/>
        </w:rPr>
        <w:t>1 год обучения</w:t>
      </w:r>
    </w:p>
    <w:p w:rsidR="0035635B" w:rsidRPr="00DF45BB" w:rsidRDefault="0035635B" w:rsidP="00DF45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1 блок: «Изучение биоразнообразия видов участков» - 18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4396"/>
        <w:gridCol w:w="850"/>
        <w:gridCol w:w="4536"/>
      </w:tblGrid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Ландшафт.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целями, задачами и содержанием программы 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пришкольный участок. Сбор растений для гербария.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определять культурные  растения, классифицировать их по группам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Осеннее обследование пришкольного учебно-опытного участка. 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Композиционные элементы ландшафтного дизайна участка.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Узнать об основных композиционных элементах ландшафтного дизайна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Гербаризация растений.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Учиться правильно делать гербарии растений 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Работа с определителями. Определение растений родного края.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определять растения по описанию и внешнему виду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Экскурсия на пришкольную территорию. Как определить состав почвы.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определять состав почвы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Что даёт вскапывание почвы.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Виды обработки  почвы.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Узнать значение копки почвы; познакомиться с разными видами обработки почвы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Виды удобрений.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Из чего готовят компост. Практическая работа.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видами удобрений;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закладке компостной ямы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Правильный полив растений.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правильному поливу растений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Праздник Урожая.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Выставка поделок, композиций из природного материала, овощей и фруктов, цветов.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понимать традиции своего края,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составлению композиций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Составление проектов «Мой цветок», «Моё дерево». Презентация проектов.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Узнать о правилах составления проектов, учиться защищать 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Праздник цветов.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Обобщить знания о значении цветов; учить бережно относиться к растениям</w:t>
            </w:r>
          </w:p>
        </w:tc>
      </w:tr>
      <w:tr w:rsidR="0035635B" w:rsidRPr="00DF45BB">
        <w:tc>
          <w:tcPr>
            <w:tcW w:w="67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ч.</w:t>
            </w:r>
          </w:p>
        </w:tc>
        <w:tc>
          <w:tcPr>
            <w:tcW w:w="453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2 блок: «Цветники и цветы» - 16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"/>
        <w:gridCol w:w="4095"/>
        <w:gridCol w:w="918"/>
        <w:gridCol w:w="4178"/>
      </w:tblGrid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Какие почвы требуются для цветочных растений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 с классификацией почвы и их групповыми признаками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Разновидности посадок и их планирование. 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Изучить разновидности посадок, их планирование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Цветники и клумбы.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разнообразием цветников и клумб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Структура и форма клумб.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 детей со структурой и формами клумб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 xml:space="preserve">Овощные клумбы. 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 с составлением овощных клумб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Ковровые цветники.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составлять ковровые цветники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Уход за цветником.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ухаживать за цветником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Разновидности цветов. Однолетники, двулетники.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разновидностями однолетних и двулетних цветов, учиться их определять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Многолетники.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разновидностями многолетних цветов, учиться их определять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Создание проектов «Моя  клумба».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Защита проектов «Моя клумба» в виде презентаций.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правильному составлению проектов и защите их</w:t>
            </w:r>
          </w:p>
        </w:tc>
      </w:tr>
      <w:tr w:rsidR="0035635B" w:rsidRPr="00DF45BB">
        <w:tc>
          <w:tcPr>
            <w:tcW w:w="681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93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ч.</w:t>
            </w:r>
          </w:p>
        </w:tc>
        <w:tc>
          <w:tcPr>
            <w:tcW w:w="4456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Итого: 34 часа</w:t>
      </w: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  <w:u w:val="single"/>
        </w:rPr>
        <w:t>2 год обучения.</w:t>
      </w: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1 блок: «Альпинарий» - 16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094"/>
        <w:gridCol w:w="975"/>
        <w:gridCol w:w="4129"/>
      </w:tblGrid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Цветовые гаммы цветников и клумб.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цветовой гаммой цветников и клумб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Миксбордер.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дизайном миксбордера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Альпинарий. Стили.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со стилями альпинария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Альпийская горка. Виды и формы альпийских элементов.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Растения для альпинария.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альпийской горки, определение растений для неё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Приподнятая клумба.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приподнятой клумбы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Мини-альпинарий. Растения для него.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мини-альпинария, учиться подбору растений для него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Луковичные растения. Как правильно ухаживать.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разнообразием луковичных растений, особенностями их выращивания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Создание цветочных композиций.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созданию цветочных композиций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Конкурс проектов.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«Создание альпийской горки».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правильному составлению проектов и защите их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Итого: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2 блок: «Цветочный калейдоскоп» - 18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107"/>
        <w:gridCol w:w="973"/>
        <w:gridCol w:w="4110"/>
      </w:tblGrid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Современный календарь цветовода.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календарём цветовода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рассаду цветов.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Научиться выращивать рассаду цветочно-декоративных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крокусы, гиацинты, нарциссы, тюльпаны?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крокусов, гиацинтов, нарциссов, тюльпанов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ирис, молочай, аквилегию?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ириса, аквилегии, молочая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виолу, маргаритки, пионы?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виолы, маргариток, пионов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гвоздику, годецию, гейхеру?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гвоздики, годеции, гейхеры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Вьющиеся растения – настурция, душистый горошек, ипомея.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вьющихся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георгины, клещевину, амарант?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георгинов, клещевины, амаранта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Георгины, гладиолусы – как ухаживать.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георгинов, гладиолусов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Царица цветов-роза, как их выращивать.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уберечь от морозов.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роз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выращивать астры, циннии?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астр, цинний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бархатцы, флоксы?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флоксов, бархатцев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ампельную петунию?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ампельной петунии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 клумбе.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лекарственными растениями на клумбе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Почвопокровные растения. Очиток, мох декоративный…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 почвопокровных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Защита растений от вредителей и болезней.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Узнать о мерах защиты растений от вредителей и болезней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Конкурс проектов « Цветущая клумба».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правильному составлению проектов и защите их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ч.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Итого:34 часа</w:t>
      </w: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  <w:u w:val="single"/>
        </w:rPr>
        <w:t>3 год обучения.</w:t>
      </w: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1 блок: «Альпинарий» - 16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094"/>
        <w:gridCol w:w="975"/>
        <w:gridCol w:w="4129"/>
      </w:tblGrid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Цветовые гаммы цветников и клумб.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цветовой гаммой цветников и клумб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Миксбордер.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дизайном миксбордера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Альпинарий. Стили.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со стилями альпинария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Альпийская горка. Виды и формы альпийских элементов.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Растения для альпинария.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альпийской горки, определение растений для неё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Приподнятая клумба.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приподнятой клумбы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Мини-альпинарий. Растения для него.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технологией проектирования мини-альпинария, учиться подбору растений для него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Луковичные растения. Как правильно ухаживать.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разнообразием луковичных растений, особенностями их выращивания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Создание цветочных композиций.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Учиться созданию цветочных композиций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Конкурс проектов.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«Создание альпийской горки».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правильному составлению проектов и защите их</w:t>
            </w:r>
          </w:p>
        </w:tc>
      </w:tr>
      <w:tr w:rsidR="0035635B" w:rsidRPr="00DF45BB">
        <w:tc>
          <w:tcPr>
            <w:tcW w:w="68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0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Итого: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ч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>2 блок: «Цветочный калейдоскоп» - 18 часов.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4"/>
        <w:gridCol w:w="4107"/>
        <w:gridCol w:w="973"/>
        <w:gridCol w:w="4110"/>
      </w:tblGrid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занятия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Современный календарь цветовода.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календарём цветовода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рассаду цветов.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Научиться выращивать рассаду цветочно-декоративных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крокусы, гиацинты, нарциссы, тюльпаны?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крокусов, гиацинтов, нарциссов, тюльпанов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ирис, молочай, аквилегию?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ириса, аквилегии, молочая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виолу, маргаритки, пионы?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виолы, маргариток, пионов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гвоздику, годецию, гейхеру?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гвоздики, годеции, гейхеры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Вьющиеся растения – настурция, душистый горошек, ипомея.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вьющихся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георгины, клещевину, амарант?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георгинов, клещевины, амаранта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Георгины, гладиолусы – как ухаживать.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георгинов, гладиолусов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Царица цветов-роза, как их выращивать.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уберечь от морозов.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роз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выращивать астры, циннии?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астр, цинний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бархатцы, флоксы?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флоксов, бархатцев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Как вырастить ампельную петунию?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ампельной петунии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Лекарственные растения на клумбе.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лекарственными растениями на клумбе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Почвопокровные растения. Очиток, мох декоративный…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Познакомиться с агротехникой выращивания  почвопокровных растений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Защита растений от вредителей и болезней.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Узнать о мерах защиты растений от вредителей и болезней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Конкурс проектов « Цветущая клумба».</w:t>
            </w:r>
          </w:p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sz w:val="24"/>
                <w:szCs w:val="24"/>
              </w:rPr>
              <w:t>Учить правильному составлению проектов и защите их</w:t>
            </w:r>
          </w:p>
        </w:tc>
      </w:tr>
      <w:tr w:rsidR="0035635B" w:rsidRPr="00DF45BB">
        <w:tc>
          <w:tcPr>
            <w:tcW w:w="683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Итого:</w:t>
            </w:r>
          </w:p>
        </w:tc>
        <w:tc>
          <w:tcPr>
            <w:tcW w:w="992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45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ч.</w:t>
            </w:r>
          </w:p>
        </w:tc>
        <w:tc>
          <w:tcPr>
            <w:tcW w:w="4394" w:type="dxa"/>
          </w:tcPr>
          <w:p w:rsidR="0035635B" w:rsidRPr="00DF45BB" w:rsidRDefault="0035635B" w:rsidP="00DF45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5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Итого:34 часа</w:t>
      </w:r>
    </w:p>
    <w:p w:rsidR="0035635B" w:rsidRPr="00DF45BB" w:rsidRDefault="0035635B" w:rsidP="00DF45BB">
      <w:pP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5635B" w:rsidRPr="00DF45BB" w:rsidSect="006D3284">
      <w:footerReference w:type="default" r:id="rId8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5B" w:rsidRDefault="0035635B" w:rsidP="003C5CAE">
      <w:pPr>
        <w:spacing w:after="0" w:line="240" w:lineRule="auto"/>
      </w:pPr>
      <w:r>
        <w:separator/>
      </w:r>
    </w:p>
  </w:endnote>
  <w:endnote w:type="continuationSeparator" w:id="0">
    <w:p w:rsidR="0035635B" w:rsidRDefault="0035635B" w:rsidP="003C5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35B" w:rsidRDefault="0035635B" w:rsidP="006D3284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35635B" w:rsidRDefault="0035635B" w:rsidP="00DF45B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5B" w:rsidRDefault="0035635B" w:rsidP="003C5CAE">
      <w:pPr>
        <w:spacing w:after="0" w:line="240" w:lineRule="auto"/>
      </w:pPr>
      <w:r>
        <w:separator/>
      </w:r>
    </w:p>
  </w:footnote>
  <w:footnote w:type="continuationSeparator" w:id="0">
    <w:p w:rsidR="0035635B" w:rsidRDefault="0035635B" w:rsidP="003C5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24A05"/>
    <w:multiLevelType w:val="hybridMultilevel"/>
    <w:tmpl w:val="DF56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3F59"/>
    <w:multiLevelType w:val="hybridMultilevel"/>
    <w:tmpl w:val="036475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">
    <w:nsid w:val="1DBC7C34"/>
    <w:multiLevelType w:val="hybridMultilevel"/>
    <w:tmpl w:val="70E68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D484374"/>
    <w:multiLevelType w:val="hybridMultilevel"/>
    <w:tmpl w:val="98E8A70E"/>
    <w:lvl w:ilvl="0" w:tplc="0419000D">
      <w:start w:val="1"/>
      <w:numFmt w:val="bullet"/>
      <w:lvlText w:val=""/>
      <w:lvlJc w:val="left"/>
      <w:pPr>
        <w:ind w:left="25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abstractNum w:abstractNumId="4">
    <w:nsid w:val="483A0D89"/>
    <w:multiLevelType w:val="hybridMultilevel"/>
    <w:tmpl w:val="42984510"/>
    <w:lvl w:ilvl="0" w:tplc="D23CEA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2C50BCB"/>
    <w:multiLevelType w:val="hybridMultilevel"/>
    <w:tmpl w:val="2E0E5860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782C7B"/>
    <w:multiLevelType w:val="hybridMultilevel"/>
    <w:tmpl w:val="4BBE2FA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58CB2B86"/>
    <w:multiLevelType w:val="hybridMultilevel"/>
    <w:tmpl w:val="B900BF40"/>
    <w:lvl w:ilvl="0" w:tplc="42C85F3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8EB7232"/>
    <w:multiLevelType w:val="hybridMultilevel"/>
    <w:tmpl w:val="887208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9">
    <w:nsid w:val="62342567"/>
    <w:multiLevelType w:val="hybridMultilevel"/>
    <w:tmpl w:val="4DA055E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645559E0"/>
    <w:multiLevelType w:val="hybridMultilevel"/>
    <w:tmpl w:val="40D0D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512737"/>
    <w:multiLevelType w:val="hybridMultilevel"/>
    <w:tmpl w:val="60369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9"/>
  </w:num>
  <w:num w:numId="11">
    <w:abstractNumId w:val="1"/>
  </w:num>
  <w:num w:numId="12">
    <w:abstractNumId w:val="3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10C9"/>
    <w:rsid w:val="0002227C"/>
    <w:rsid w:val="000B6377"/>
    <w:rsid w:val="000B7E53"/>
    <w:rsid w:val="000D0DB0"/>
    <w:rsid w:val="000E1EFA"/>
    <w:rsid w:val="001D437F"/>
    <w:rsid w:val="001E5DC7"/>
    <w:rsid w:val="001F40C4"/>
    <w:rsid w:val="00204159"/>
    <w:rsid w:val="002050F8"/>
    <w:rsid w:val="00205C24"/>
    <w:rsid w:val="002B162B"/>
    <w:rsid w:val="0035635B"/>
    <w:rsid w:val="003C5CAE"/>
    <w:rsid w:val="004D0B6A"/>
    <w:rsid w:val="005220E1"/>
    <w:rsid w:val="00557188"/>
    <w:rsid w:val="00587157"/>
    <w:rsid w:val="005950BA"/>
    <w:rsid w:val="006910C9"/>
    <w:rsid w:val="006A0160"/>
    <w:rsid w:val="006D3284"/>
    <w:rsid w:val="006F6287"/>
    <w:rsid w:val="006F672E"/>
    <w:rsid w:val="007655A6"/>
    <w:rsid w:val="00783805"/>
    <w:rsid w:val="007934EB"/>
    <w:rsid w:val="00794CCD"/>
    <w:rsid w:val="007C729C"/>
    <w:rsid w:val="00844741"/>
    <w:rsid w:val="00887BF7"/>
    <w:rsid w:val="008A560C"/>
    <w:rsid w:val="00903CE4"/>
    <w:rsid w:val="009E74CB"/>
    <w:rsid w:val="009F5B39"/>
    <w:rsid w:val="00AB6289"/>
    <w:rsid w:val="00AD7EE6"/>
    <w:rsid w:val="00AF12BD"/>
    <w:rsid w:val="00BE2BDF"/>
    <w:rsid w:val="00BE35BD"/>
    <w:rsid w:val="00C113B1"/>
    <w:rsid w:val="00C224B4"/>
    <w:rsid w:val="00CA75D1"/>
    <w:rsid w:val="00D51C34"/>
    <w:rsid w:val="00D87EBD"/>
    <w:rsid w:val="00DF45BB"/>
    <w:rsid w:val="00E160F4"/>
    <w:rsid w:val="00E62A04"/>
    <w:rsid w:val="00F56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10C9"/>
    <w:pPr>
      <w:ind w:left="720"/>
    </w:pPr>
  </w:style>
  <w:style w:type="paragraph" w:styleId="NormalWeb">
    <w:name w:val="Normal (Web)"/>
    <w:basedOn w:val="Normal"/>
    <w:uiPriority w:val="99"/>
    <w:rsid w:val="006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Normal"/>
    <w:uiPriority w:val="99"/>
    <w:rsid w:val="006910C9"/>
    <w:pPr>
      <w:spacing w:after="0" w:line="360" w:lineRule="auto"/>
      <w:ind w:left="720" w:firstLine="708"/>
      <w:jc w:val="both"/>
    </w:pPr>
    <w:rPr>
      <w:rFonts w:cs="Times New Roman"/>
      <w:sz w:val="28"/>
      <w:szCs w:val="28"/>
      <w:lang w:eastAsia="ru-RU"/>
    </w:rPr>
  </w:style>
  <w:style w:type="paragraph" w:customStyle="1" w:styleId="msonormalcxspmiddlecxspmiddle">
    <w:name w:val="msonormalcxspmiddlecxspmiddle"/>
    <w:basedOn w:val="Normal"/>
    <w:uiPriority w:val="99"/>
    <w:rsid w:val="006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Normal"/>
    <w:uiPriority w:val="99"/>
    <w:rsid w:val="00691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uiPriority w:val="99"/>
    <w:rsid w:val="006910C9"/>
  </w:style>
  <w:style w:type="paragraph" w:styleId="BodyText2">
    <w:name w:val="Body Text 2"/>
    <w:basedOn w:val="Normal"/>
    <w:link w:val="BodyText2Char"/>
    <w:uiPriority w:val="99"/>
    <w:rsid w:val="005950BA"/>
    <w:pPr>
      <w:spacing w:after="0" w:line="240" w:lineRule="auto"/>
      <w:ind w:right="-257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950BA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CA75D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D0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0B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3C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C5CA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C5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C5CAE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DF45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9</Pages>
  <Words>2648</Words>
  <Characters>15094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1</cp:lastModifiedBy>
  <cp:revision>12</cp:revision>
  <cp:lastPrinted>2021-09-21T22:23:00Z</cp:lastPrinted>
  <dcterms:created xsi:type="dcterms:W3CDTF">2018-04-05T14:06:00Z</dcterms:created>
  <dcterms:modified xsi:type="dcterms:W3CDTF">2021-09-23T08:17:00Z</dcterms:modified>
</cp:coreProperties>
</file>